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5D70" w:rsidRPr="00F16809" w:rsidRDefault="002B77A0" w:rsidP="002B77A0">
      <w:pPr>
        <w:pStyle w:val="Heading1"/>
        <w:pBdr>
          <w:bottom w:val="single" w:sz="4" w:space="1" w:color="auto"/>
        </w:pBdr>
        <w:rPr>
          <w:rFonts w:ascii="Cambria" w:hAnsi="Cambria"/>
          <w:sz w:val="28"/>
          <w:szCs w:val="28"/>
        </w:rPr>
      </w:pPr>
      <w:bookmarkStart w:id="0" w:name="_GoBack"/>
      <w:bookmarkEnd w:id="0"/>
      <w:r w:rsidRPr="00F16809">
        <w:rPr>
          <w:rFonts w:ascii="Cambria" w:hAnsi="Cambria"/>
          <w:sz w:val="28"/>
          <w:szCs w:val="28"/>
        </w:rPr>
        <w:t>BSBA 3310: Ch 6 HW</w:t>
      </w:r>
      <w:r w:rsidRPr="00F16809">
        <w:rPr>
          <w:rFonts w:ascii="Cambria" w:hAnsi="Cambria"/>
          <w:sz w:val="28"/>
          <w:szCs w:val="28"/>
        </w:rPr>
        <w:tab/>
      </w:r>
      <w:r w:rsidRPr="00F16809">
        <w:rPr>
          <w:rFonts w:ascii="Cambria" w:hAnsi="Cambria"/>
          <w:sz w:val="28"/>
          <w:szCs w:val="28"/>
        </w:rPr>
        <w:tab/>
      </w:r>
      <w:r w:rsidRPr="00F16809">
        <w:rPr>
          <w:rFonts w:ascii="Cambria" w:hAnsi="Cambria"/>
          <w:sz w:val="28"/>
          <w:szCs w:val="28"/>
        </w:rPr>
        <w:tab/>
      </w:r>
      <w:r w:rsidRPr="00F16809">
        <w:rPr>
          <w:rFonts w:ascii="Cambria" w:hAnsi="Cambria"/>
          <w:sz w:val="28"/>
          <w:szCs w:val="28"/>
        </w:rPr>
        <w:tab/>
      </w:r>
      <w:r w:rsidRPr="00F16809">
        <w:rPr>
          <w:rFonts w:ascii="Cambria" w:hAnsi="Cambria"/>
          <w:sz w:val="28"/>
          <w:szCs w:val="28"/>
        </w:rPr>
        <w:tab/>
      </w:r>
      <w:r w:rsidRPr="00F16809">
        <w:rPr>
          <w:rFonts w:ascii="Cambria" w:hAnsi="Cambria"/>
          <w:sz w:val="28"/>
          <w:szCs w:val="28"/>
        </w:rPr>
        <w:tab/>
        <w:t>Name:</w:t>
      </w:r>
    </w:p>
    <w:p w:rsidR="002B77A0" w:rsidRPr="00F16809" w:rsidRDefault="002B77A0">
      <w:pPr>
        <w:rPr>
          <w:rFonts w:ascii="Cambria" w:hAnsi="Cambria"/>
          <w:sz w:val="28"/>
          <w:szCs w:val="28"/>
        </w:rPr>
      </w:pPr>
    </w:p>
    <w:p w:rsidR="002B77A0" w:rsidRPr="00F16809" w:rsidRDefault="002B77A0" w:rsidP="002B77A0">
      <w:pPr>
        <w:shd w:val="clear" w:color="auto" w:fill="FFFFFF"/>
        <w:spacing w:after="225" w:line="240" w:lineRule="auto"/>
        <w:rPr>
          <w:rFonts w:ascii="Cambria" w:eastAsia="Times New Roman" w:hAnsi="Cambria" w:cs="Times New Roman"/>
          <w:color w:val="575757"/>
          <w:sz w:val="28"/>
          <w:szCs w:val="28"/>
        </w:rPr>
      </w:pPr>
      <w:r w:rsidRPr="00F16809">
        <w:rPr>
          <w:rFonts w:ascii="Cambria" w:eastAsia="Times New Roman" w:hAnsi="Cambria" w:cs="Times New Roman"/>
          <w:color w:val="575757"/>
          <w:sz w:val="28"/>
          <w:szCs w:val="28"/>
        </w:rPr>
        <w:t>Given that </w:t>
      </w:r>
      <w:r w:rsidRPr="00F16809">
        <w:rPr>
          <w:rFonts w:ascii="Cambria" w:eastAsia="Times New Roman" w:hAnsi="Cambria" w:cs="Times New Roman"/>
          <w:i/>
          <w:iCs/>
          <w:color w:val="575757"/>
          <w:sz w:val="28"/>
          <w:szCs w:val="28"/>
        </w:rPr>
        <w:t>z</w:t>
      </w:r>
      <w:r w:rsidRPr="00F16809">
        <w:rPr>
          <w:rFonts w:ascii="Cambria" w:eastAsia="Times New Roman" w:hAnsi="Cambria" w:cs="Times New Roman"/>
          <w:color w:val="575757"/>
          <w:sz w:val="28"/>
          <w:szCs w:val="28"/>
        </w:rPr>
        <w:t> is a standard normal random variable, find </w:t>
      </w:r>
      <w:r w:rsidRPr="00F16809">
        <w:rPr>
          <w:rFonts w:ascii="Cambria" w:eastAsia="Times New Roman" w:hAnsi="Cambria" w:cs="Times New Roman"/>
          <w:i/>
          <w:iCs/>
          <w:color w:val="575757"/>
          <w:sz w:val="28"/>
          <w:szCs w:val="28"/>
        </w:rPr>
        <w:t>z</w:t>
      </w:r>
      <w:r w:rsidRPr="00F16809">
        <w:rPr>
          <w:rFonts w:ascii="Cambria" w:eastAsia="Times New Roman" w:hAnsi="Cambria" w:cs="Times New Roman"/>
          <w:color w:val="575757"/>
          <w:sz w:val="28"/>
          <w:szCs w:val="28"/>
        </w:rPr>
        <w:t> for each situation in questions 1 thru 5</w:t>
      </w:r>
      <w:proofErr w:type="gramStart"/>
      <w:r w:rsidRPr="00F16809">
        <w:rPr>
          <w:rFonts w:ascii="Cambria" w:eastAsia="Times New Roman" w:hAnsi="Cambria" w:cs="Times New Roman"/>
          <w:color w:val="575757"/>
          <w:sz w:val="28"/>
          <w:szCs w:val="28"/>
        </w:rPr>
        <w:t>..</w:t>
      </w:r>
      <w:proofErr w:type="gramEnd"/>
    </w:p>
    <w:p w:rsidR="002B77A0" w:rsidRPr="00F16809"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8"/>
          <w:szCs w:val="28"/>
        </w:rPr>
      </w:pPr>
      <w:r w:rsidRPr="00F16809">
        <w:rPr>
          <w:rFonts w:ascii="Cambria" w:eastAsia="Times New Roman" w:hAnsi="Cambria" w:cs="Times New Roman"/>
          <w:color w:val="575757"/>
          <w:sz w:val="28"/>
          <w:szCs w:val="28"/>
        </w:rPr>
        <w:t>The area to the left of </w:t>
      </w:r>
      <w:r w:rsidRPr="00F16809">
        <w:rPr>
          <w:rFonts w:ascii="Cambria" w:eastAsia="Times New Roman" w:hAnsi="Cambria" w:cs="Times New Roman"/>
          <w:i/>
          <w:iCs/>
          <w:color w:val="575757"/>
          <w:sz w:val="28"/>
          <w:szCs w:val="28"/>
        </w:rPr>
        <w:t>z</w:t>
      </w:r>
      <w:r w:rsidRPr="00F16809">
        <w:rPr>
          <w:rFonts w:ascii="Cambria" w:eastAsia="Times New Roman" w:hAnsi="Cambria" w:cs="Times New Roman"/>
          <w:color w:val="575757"/>
          <w:sz w:val="28"/>
          <w:szCs w:val="28"/>
        </w:rPr>
        <w:t> is .9750.</w:t>
      </w:r>
    </w:p>
    <w:p w:rsidR="002B77A0" w:rsidRPr="00F16809" w:rsidRDefault="00F16809" w:rsidP="002B77A0">
      <w:pPr>
        <w:shd w:val="clear" w:color="auto" w:fill="FFFFFF"/>
        <w:spacing w:after="120" w:line="240" w:lineRule="auto"/>
        <w:ind w:left="360"/>
        <w:rPr>
          <w:rFonts w:ascii="Cambria" w:eastAsia="Times New Roman" w:hAnsi="Cambria" w:cs="Times New Roman"/>
          <w:color w:val="575757"/>
          <w:sz w:val="28"/>
          <w:szCs w:val="28"/>
        </w:rPr>
      </w:pPr>
      <w:r>
        <w:rPr>
          <w:rFonts w:ascii="Cambria" w:eastAsia="Times New Roman" w:hAnsi="Cambria" w:cs="Times New Roman"/>
          <w:color w:val="575757"/>
          <w:sz w:val="28"/>
          <w:szCs w:val="28"/>
        </w:rPr>
        <w:t>z=1.96</w:t>
      </w:r>
    </w:p>
    <w:p w:rsidR="002B77A0" w:rsidRPr="00F16809"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8"/>
          <w:szCs w:val="28"/>
        </w:rPr>
      </w:pPr>
      <w:r w:rsidRPr="00F16809">
        <w:rPr>
          <w:rFonts w:ascii="Cambria" w:eastAsia="Times New Roman" w:hAnsi="Cambria" w:cs="Times New Roman"/>
          <w:color w:val="575757"/>
          <w:sz w:val="28"/>
          <w:szCs w:val="28"/>
        </w:rPr>
        <w:t>The area between 0 and </w:t>
      </w:r>
      <w:r w:rsidRPr="00F16809">
        <w:rPr>
          <w:rFonts w:ascii="Cambria" w:eastAsia="Times New Roman" w:hAnsi="Cambria" w:cs="Times New Roman"/>
          <w:i/>
          <w:iCs/>
          <w:color w:val="575757"/>
          <w:sz w:val="28"/>
          <w:szCs w:val="28"/>
        </w:rPr>
        <w:t>z</w:t>
      </w:r>
      <w:r w:rsidRPr="00F16809">
        <w:rPr>
          <w:rFonts w:ascii="Cambria" w:eastAsia="Times New Roman" w:hAnsi="Cambria" w:cs="Times New Roman"/>
          <w:color w:val="575757"/>
          <w:sz w:val="28"/>
          <w:szCs w:val="28"/>
        </w:rPr>
        <w:t> is .4750.</w:t>
      </w:r>
    </w:p>
    <w:p w:rsidR="002B77A0" w:rsidRDefault="00F16809" w:rsidP="002B77A0">
      <w:pPr>
        <w:shd w:val="clear" w:color="auto" w:fill="FFFFFF"/>
        <w:spacing w:after="120" w:line="240" w:lineRule="auto"/>
        <w:ind w:left="360"/>
        <w:rPr>
          <w:rFonts w:ascii="Cambria" w:eastAsia="Times New Roman" w:hAnsi="Cambria" w:cs="Times New Roman"/>
          <w:color w:val="575757"/>
          <w:sz w:val="28"/>
          <w:szCs w:val="28"/>
        </w:rPr>
      </w:pPr>
      <w:r>
        <w:rPr>
          <w:rFonts w:ascii="Cambria" w:eastAsia="Times New Roman" w:hAnsi="Cambria" w:cs="Times New Roman"/>
          <w:color w:val="575757"/>
          <w:sz w:val="28"/>
          <w:szCs w:val="28"/>
        </w:rPr>
        <w:t>0.5000+0.4750=0.9750</w:t>
      </w:r>
    </w:p>
    <w:p w:rsidR="00F16809" w:rsidRPr="00F16809" w:rsidRDefault="00F16809" w:rsidP="002B77A0">
      <w:pPr>
        <w:shd w:val="clear" w:color="auto" w:fill="FFFFFF"/>
        <w:spacing w:after="120" w:line="240" w:lineRule="auto"/>
        <w:ind w:left="360"/>
        <w:rPr>
          <w:rFonts w:ascii="Cambria" w:eastAsia="Times New Roman" w:hAnsi="Cambria" w:cs="Times New Roman"/>
          <w:color w:val="575757"/>
          <w:sz w:val="28"/>
          <w:szCs w:val="28"/>
        </w:rPr>
      </w:pPr>
      <w:r>
        <w:rPr>
          <w:rFonts w:ascii="Cambria" w:eastAsia="Times New Roman" w:hAnsi="Cambria" w:cs="Times New Roman"/>
          <w:color w:val="575757"/>
          <w:sz w:val="28"/>
          <w:szCs w:val="28"/>
        </w:rPr>
        <w:t>z=1.96</w:t>
      </w:r>
    </w:p>
    <w:p w:rsidR="002B77A0" w:rsidRPr="00F16809"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8"/>
          <w:szCs w:val="28"/>
        </w:rPr>
      </w:pPr>
      <w:r w:rsidRPr="00F16809">
        <w:rPr>
          <w:rFonts w:ascii="Cambria" w:eastAsia="Times New Roman" w:hAnsi="Cambria" w:cs="Times New Roman"/>
          <w:color w:val="575757"/>
          <w:sz w:val="28"/>
          <w:szCs w:val="28"/>
        </w:rPr>
        <w:t>The area to the left of </w:t>
      </w:r>
      <w:r w:rsidRPr="00F16809">
        <w:rPr>
          <w:rFonts w:ascii="Cambria" w:eastAsia="Times New Roman" w:hAnsi="Cambria" w:cs="Times New Roman"/>
          <w:i/>
          <w:iCs/>
          <w:color w:val="575757"/>
          <w:sz w:val="28"/>
          <w:szCs w:val="28"/>
        </w:rPr>
        <w:t>z</w:t>
      </w:r>
      <w:r w:rsidRPr="00F16809">
        <w:rPr>
          <w:rFonts w:ascii="Cambria" w:eastAsia="Times New Roman" w:hAnsi="Cambria" w:cs="Times New Roman"/>
          <w:color w:val="575757"/>
          <w:sz w:val="28"/>
          <w:szCs w:val="28"/>
        </w:rPr>
        <w:t> is .7291.</w:t>
      </w:r>
    </w:p>
    <w:p w:rsidR="002B77A0" w:rsidRPr="00F16809" w:rsidRDefault="00F16809" w:rsidP="002B77A0">
      <w:pPr>
        <w:shd w:val="clear" w:color="auto" w:fill="FFFFFF"/>
        <w:spacing w:after="120" w:line="240" w:lineRule="auto"/>
        <w:ind w:left="360"/>
        <w:rPr>
          <w:rFonts w:ascii="Cambria" w:eastAsia="Times New Roman" w:hAnsi="Cambria" w:cs="Times New Roman"/>
          <w:color w:val="575757"/>
          <w:sz w:val="28"/>
          <w:szCs w:val="28"/>
        </w:rPr>
      </w:pPr>
      <w:r>
        <w:rPr>
          <w:rFonts w:ascii="Cambria" w:eastAsia="Times New Roman" w:hAnsi="Cambria" w:cs="Times New Roman"/>
          <w:color w:val="575757"/>
          <w:sz w:val="28"/>
          <w:szCs w:val="28"/>
        </w:rPr>
        <w:t>z=0.61</w:t>
      </w:r>
    </w:p>
    <w:p w:rsidR="002B77A0" w:rsidRPr="00F16809"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8"/>
          <w:szCs w:val="28"/>
        </w:rPr>
      </w:pPr>
      <w:r w:rsidRPr="00F16809">
        <w:rPr>
          <w:rFonts w:ascii="Cambria" w:eastAsia="Times New Roman" w:hAnsi="Cambria" w:cs="Times New Roman"/>
          <w:color w:val="575757"/>
          <w:sz w:val="28"/>
          <w:szCs w:val="28"/>
        </w:rPr>
        <w:t>The area to the right of </w:t>
      </w:r>
      <w:r w:rsidRPr="00F16809">
        <w:rPr>
          <w:rFonts w:ascii="Cambria" w:eastAsia="Times New Roman" w:hAnsi="Cambria" w:cs="Times New Roman"/>
          <w:i/>
          <w:iCs/>
          <w:color w:val="575757"/>
          <w:sz w:val="28"/>
          <w:szCs w:val="28"/>
        </w:rPr>
        <w:t>z</w:t>
      </w:r>
      <w:r w:rsidRPr="00F16809">
        <w:rPr>
          <w:rFonts w:ascii="Cambria" w:eastAsia="Times New Roman" w:hAnsi="Cambria" w:cs="Times New Roman"/>
          <w:color w:val="575757"/>
          <w:sz w:val="28"/>
          <w:szCs w:val="28"/>
        </w:rPr>
        <w:t> is .1314.</w:t>
      </w:r>
    </w:p>
    <w:p w:rsidR="002B77A0" w:rsidRPr="00F16809" w:rsidRDefault="00F16809" w:rsidP="002B77A0">
      <w:pPr>
        <w:shd w:val="clear" w:color="auto" w:fill="FFFFFF"/>
        <w:spacing w:after="120" w:line="240" w:lineRule="auto"/>
        <w:ind w:left="360"/>
        <w:rPr>
          <w:rFonts w:ascii="Cambria" w:eastAsia="Times New Roman" w:hAnsi="Cambria" w:cs="Times New Roman"/>
          <w:color w:val="575757"/>
          <w:sz w:val="28"/>
          <w:szCs w:val="28"/>
        </w:rPr>
      </w:pPr>
      <w:r w:rsidRPr="00F16809">
        <w:rPr>
          <w:rFonts w:ascii="Cambria" w:eastAsia="Times New Roman" w:hAnsi="Cambria" w:cs="Times New Roman"/>
          <w:color w:val="575757"/>
          <w:sz w:val="28"/>
          <w:szCs w:val="28"/>
        </w:rPr>
        <w:t>1-0.1314=0.8686</w:t>
      </w:r>
    </w:p>
    <w:p w:rsidR="00F16809" w:rsidRPr="00F16809" w:rsidRDefault="00F16809" w:rsidP="002B77A0">
      <w:pPr>
        <w:shd w:val="clear" w:color="auto" w:fill="FFFFFF"/>
        <w:spacing w:after="120" w:line="240" w:lineRule="auto"/>
        <w:ind w:left="360"/>
        <w:rPr>
          <w:rFonts w:ascii="Cambria" w:eastAsia="Times New Roman" w:hAnsi="Cambria" w:cs="Times New Roman"/>
          <w:color w:val="575757"/>
          <w:sz w:val="28"/>
          <w:szCs w:val="28"/>
        </w:rPr>
      </w:pPr>
      <w:r w:rsidRPr="00F16809">
        <w:rPr>
          <w:rFonts w:ascii="Cambria" w:eastAsia="Times New Roman" w:hAnsi="Cambria" w:cs="Times New Roman"/>
          <w:color w:val="575757"/>
          <w:sz w:val="28"/>
          <w:szCs w:val="28"/>
        </w:rPr>
        <w:t>z=1.12</w:t>
      </w:r>
    </w:p>
    <w:p w:rsidR="002B77A0" w:rsidRPr="00F16809" w:rsidRDefault="002B77A0" w:rsidP="002B77A0">
      <w:pPr>
        <w:numPr>
          <w:ilvl w:val="0"/>
          <w:numId w:val="1"/>
        </w:numPr>
        <w:shd w:val="clear" w:color="auto" w:fill="FFFFFF"/>
        <w:tabs>
          <w:tab w:val="clear" w:pos="720"/>
          <w:tab w:val="num" w:pos="1080"/>
        </w:tabs>
        <w:spacing w:after="225" w:line="240" w:lineRule="auto"/>
        <w:ind w:left="360"/>
        <w:rPr>
          <w:rFonts w:ascii="Cambria" w:eastAsia="Times New Roman" w:hAnsi="Cambria" w:cs="Times New Roman"/>
          <w:color w:val="575757"/>
          <w:sz w:val="28"/>
          <w:szCs w:val="28"/>
        </w:rPr>
      </w:pPr>
      <w:r w:rsidRPr="00F16809">
        <w:rPr>
          <w:rFonts w:ascii="Cambria" w:eastAsia="Times New Roman" w:hAnsi="Cambria" w:cs="Times New Roman"/>
          <w:color w:val="575757"/>
          <w:sz w:val="28"/>
          <w:szCs w:val="28"/>
        </w:rPr>
        <w:t>The area to the left of </w:t>
      </w:r>
      <w:r w:rsidRPr="00F16809">
        <w:rPr>
          <w:rFonts w:ascii="Cambria" w:eastAsia="Times New Roman" w:hAnsi="Cambria" w:cs="Times New Roman"/>
          <w:i/>
          <w:iCs/>
          <w:color w:val="575757"/>
          <w:sz w:val="28"/>
          <w:szCs w:val="28"/>
        </w:rPr>
        <w:t>z</w:t>
      </w:r>
      <w:r w:rsidRPr="00F16809">
        <w:rPr>
          <w:rFonts w:ascii="Cambria" w:eastAsia="Times New Roman" w:hAnsi="Cambria" w:cs="Times New Roman"/>
          <w:color w:val="575757"/>
          <w:sz w:val="28"/>
          <w:szCs w:val="28"/>
        </w:rPr>
        <w:t> is .6700.</w:t>
      </w:r>
    </w:p>
    <w:p w:rsidR="002B77A0" w:rsidRPr="00F16809" w:rsidRDefault="00F16809" w:rsidP="00F16809">
      <w:pPr>
        <w:ind w:left="360"/>
        <w:rPr>
          <w:rFonts w:ascii="Cambria" w:hAnsi="Cambria"/>
          <w:sz w:val="28"/>
          <w:szCs w:val="28"/>
        </w:rPr>
      </w:pPr>
      <w:r>
        <w:rPr>
          <w:rFonts w:ascii="Cambria" w:hAnsi="Cambria"/>
          <w:sz w:val="28"/>
          <w:szCs w:val="28"/>
        </w:rPr>
        <w:t>z=0.44</w:t>
      </w:r>
    </w:p>
    <w:p w:rsidR="002B77A0" w:rsidRDefault="002B77A0" w:rsidP="002B77A0">
      <w:pPr>
        <w:pStyle w:val="NormalWeb"/>
        <w:shd w:val="clear" w:color="auto" w:fill="FFFFFF"/>
        <w:spacing w:before="0" w:beforeAutospacing="0" w:after="225" w:afterAutospacing="0"/>
        <w:rPr>
          <w:rFonts w:ascii="Cambria" w:hAnsi="Cambria"/>
          <w:color w:val="575757"/>
          <w:sz w:val="28"/>
          <w:szCs w:val="28"/>
        </w:rPr>
      </w:pPr>
      <w:r w:rsidRPr="00F16809">
        <w:rPr>
          <w:rFonts w:ascii="Cambria" w:hAnsi="Cambria"/>
          <w:color w:val="575757"/>
          <w:sz w:val="28"/>
          <w:szCs w:val="28"/>
        </w:rPr>
        <w:t>6.  The mean cost of domestic airfares in the United States rose to an all-time high of $385 per ticket (Bureau of Transportation Statistics website, November 2, 2012). Airfares were based on the total ticket value, which consisted of the price charged by the airlines plus any additional taxes and fees. Assume domestic airfares are normally distributed with a standard deviation of $110.</w: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rPr>
          <w:rFonts w:ascii="Cambria" w:hAnsi="Cambria"/>
          <w:color w:val="000000"/>
          <w:sz w:val="28"/>
          <w:szCs w:val="28"/>
        </w:rPr>
      </w:pPr>
      <w:r>
        <w:rPr>
          <w:rFonts w:ascii="Cambria" w:hAnsi="Cambria"/>
          <w:color w:val="575757"/>
          <w:sz w:val="28"/>
          <w:szCs w:val="28"/>
        </w:rPr>
        <w:tab/>
      </w:r>
      <w:r w:rsidRPr="00F16809">
        <w:rPr>
          <w:rFonts w:ascii="Cambria" w:hAnsi="Cambria"/>
          <w:i/>
          <w:color w:val="000000"/>
          <w:sz w:val="28"/>
          <w:szCs w:val="28"/>
        </w:rPr>
        <w:sym w:font="Symbol" w:char="F06D"/>
      </w:r>
      <w:r w:rsidRPr="00F16809">
        <w:rPr>
          <w:rFonts w:ascii="Cambria" w:hAnsi="Cambria"/>
          <w:color w:val="000000"/>
          <w:sz w:val="28"/>
          <w:szCs w:val="28"/>
        </w:rPr>
        <w:t xml:space="preserve"> = 385 and </w:t>
      </w:r>
      <w:r w:rsidRPr="00F16809">
        <w:rPr>
          <w:rFonts w:ascii="Cambria" w:hAnsi="Cambria"/>
          <w:i/>
          <w:color w:val="000000"/>
          <w:sz w:val="28"/>
          <w:szCs w:val="28"/>
        </w:rPr>
        <w:sym w:font="Symbol" w:char="F073"/>
      </w:r>
      <w:r w:rsidRPr="00F16809">
        <w:rPr>
          <w:rFonts w:ascii="Cambria" w:hAnsi="Cambria"/>
          <w:color w:val="000000"/>
          <w:sz w:val="28"/>
          <w:szCs w:val="28"/>
        </w:rPr>
        <w:t xml:space="preserve">  = 110</w:t>
      </w:r>
    </w:p>
    <w:p w:rsidR="002B77A0" w:rsidRPr="00F16809" w:rsidRDefault="002B77A0" w:rsidP="002B77A0">
      <w:pPr>
        <w:pStyle w:val="NormalWeb"/>
        <w:numPr>
          <w:ilvl w:val="0"/>
          <w:numId w:val="3"/>
        </w:numPr>
        <w:shd w:val="clear" w:color="auto" w:fill="FFFFFF"/>
        <w:tabs>
          <w:tab w:val="clear" w:pos="1800"/>
          <w:tab w:val="num" w:pos="1080"/>
        </w:tabs>
        <w:spacing w:before="0" w:beforeAutospacing="0" w:after="0" w:afterAutospacing="0"/>
        <w:ind w:left="1080"/>
        <w:rPr>
          <w:rFonts w:ascii="Cambria" w:hAnsi="Cambria"/>
          <w:color w:val="575757"/>
          <w:sz w:val="28"/>
          <w:szCs w:val="28"/>
        </w:rPr>
      </w:pPr>
      <w:r w:rsidRPr="00F16809">
        <w:rPr>
          <w:rFonts w:ascii="Cambria" w:hAnsi="Cambria"/>
          <w:color w:val="575757"/>
          <w:sz w:val="28"/>
          <w:szCs w:val="28"/>
        </w:rPr>
        <w:t>What is the probability that a domestic airfare is $550 or more?</w:t>
      </w:r>
    </w:p>
    <w:p w:rsidR="002B77A0" w:rsidRDefault="002B77A0" w:rsidP="00F16809">
      <w:pPr>
        <w:pStyle w:val="NormalWeb"/>
        <w:shd w:val="clear" w:color="auto" w:fill="FFFFFF"/>
        <w:spacing w:before="0" w:beforeAutospacing="0" w:after="0" w:afterAutospacing="0"/>
        <w:ind w:left="720"/>
        <w:rPr>
          <w:rFonts w:ascii="Cambria" w:hAnsi="Cambria"/>
          <w:color w:val="575757"/>
          <w:sz w:val="28"/>
          <w:szCs w:val="28"/>
        </w:rPr>
      </w:pP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504"/>
        <w:rPr>
          <w:rFonts w:ascii="Cambria" w:hAnsi="Cambria"/>
          <w:color w:val="000000"/>
          <w:sz w:val="28"/>
          <w:szCs w:val="28"/>
        </w:rPr>
      </w:pPr>
      <w:r>
        <w:rPr>
          <w:rFonts w:ascii="Cambria" w:hAnsi="Cambria"/>
          <w:color w:val="000000"/>
          <w:position w:val="-20"/>
          <w:sz w:val="28"/>
          <w:szCs w:val="28"/>
        </w:rPr>
        <w:tab/>
      </w:r>
      <w:r w:rsidRPr="00F16809">
        <w:rPr>
          <w:rFonts w:ascii="Cambria" w:hAnsi="Cambria"/>
          <w:color w:val="000000"/>
          <w:position w:val="-20"/>
          <w:sz w:val="28"/>
          <w:szCs w:val="28"/>
        </w:rPr>
        <w:object w:dxaOrig="2360" w:dyaOrig="5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75pt;height:27.75pt" o:ole="">
            <v:imagedata r:id="rId5" o:title=""/>
          </v:shape>
          <o:OLEObject Type="Embed" ProgID="Equation.3" ShapeID="_x0000_i1025" DrawAspect="Content" ObjectID="_1647369426" r:id="rId6"/>
        </w:objec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504"/>
        <w:rPr>
          <w:rFonts w:ascii="Cambria" w:hAnsi="Cambria"/>
          <w:color w:val="000000"/>
          <w:sz w:val="28"/>
          <w:szCs w:val="28"/>
        </w:rPr>
      </w:pPr>
      <w:r w:rsidRPr="00F16809">
        <w:rPr>
          <w:rFonts w:ascii="Cambria" w:hAnsi="Cambria"/>
          <w:color w:val="000000"/>
          <w:sz w:val="28"/>
          <w:szCs w:val="28"/>
        </w:rPr>
        <w:tab/>
      </w:r>
      <w:r w:rsidRPr="00F16809">
        <w:rPr>
          <w:rFonts w:ascii="Cambria" w:hAnsi="Cambria"/>
          <w:i/>
          <w:color w:val="000000"/>
          <w:sz w:val="28"/>
          <w:szCs w:val="28"/>
        </w:rPr>
        <w:t>P</w:t>
      </w:r>
      <w:r w:rsidRPr="00F16809">
        <w:rPr>
          <w:rFonts w:ascii="Cambria" w:hAnsi="Cambria"/>
          <w:i/>
          <w:color w:val="000000"/>
          <w:position w:val="-10"/>
          <w:sz w:val="28"/>
          <w:szCs w:val="28"/>
        </w:rPr>
        <w:object w:dxaOrig="800" w:dyaOrig="280">
          <v:shape id="_x0000_i1026" type="#_x0000_t75" style="width:39.75pt;height:14.25pt" o:ole="">
            <v:imagedata r:id="rId7" o:title=""/>
          </v:shape>
          <o:OLEObject Type="Embed" ProgID="Equation.3" ShapeID="_x0000_i1026" DrawAspect="Content" ObjectID="_1647369427" r:id="rId8"/>
        </w:object>
      </w:r>
      <w:r w:rsidRPr="00F16809">
        <w:rPr>
          <w:rFonts w:ascii="Cambria" w:hAnsi="Cambria"/>
          <w:color w:val="000000"/>
          <w:sz w:val="28"/>
          <w:szCs w:val="28"/>
        </w:rPr>
        <w:t xml:space="preserve"> = </w:t>
      </w:r>
      <w:r w:rsidRPr="00F16809">
        <w:rPr>
          <w:rFonts w:ascii="Cambria" w:hAnsi="Cambria"/>
          <w:i/>
          <w:color w:val="000000"/>
          <w:sz w:val="28"/>
          <w:szCs w:val="28"/>
        </w:rPr>
        <w:t>P</w:t>
      </w:r>
      <w:r w:rsidRPr="00F16809">
        <w:rPr>
          <w:rFonts w:ascii="Cambria" w:hAnsi="Cambria"/>
          <w:i/>
          <w:color w:val="000000"/>
          <w:position w:val="-10"/>
          <w:sz w:val="28"/>
          <w:szCs w:val="28"/>
        </w:rPr>
        <w:object w:dxaOrig="840" w:dyaOrig="280">
          <v:shape id="_x0000_i1027" type="#_x0000_t75" style="width:42pt;height:14.25pt" o:ole="">
            <v:imagedata r:id="rId9" o:title=""/>
          </v:shape>
          <o:OLEObject Type="Embed" ProgID="Equation.3" ShapeID="_x0000_i1027" DrawAspect="Content" ObjectID="_1647369428" r:id="rId10"/>
        </w:object>
      </w:r>
      <w:r w:rsidRPr="00F16809">
        <w:rPr>
          <w:rFonts w:ascii="Cambria" w:hAnsi="Cambria"/>
          <w:color w:val="000000"/>
          <w:sz w:val="28"/>
          <w:szCs w:val="28"/>
        </w:rPr>
        <w:t>= 1</w:t>
      </w:r>
      <w:r w:rsidRPr="00F16809">
        <w:rPr>
          <w:rFonts w:ascii="Cambria" w:hAnsi="Cambria"/>
          <w:color w:val="000000"/>
          <w:position w:val="-4"/>
          <w:sz w:val="28"/>
          <w:szCs w:val="28"/>
        </w:rPr>
        <w:object w:dxaOrig="200" w:dyaOrig="140">
          <v:shape id="_x0000_i1028" type="#_x0000_t75" style="width:9.75pt;height:6.75pt" o:ole="">
            <v:imagedata r:id="rId11" o:title=""/>
          </v:shape>
          <o:OLEObject Type="Embed" ProgID="Equation.3" ShapeID="_x0000_i1028" DrawAspect="Content" ObjectID="_1647369429" r:id="rId12"/>
        </w:object>
      </w:r>
      <w:r w:rsidRPr="00F16809">
        <w:rPr>
          <w:rFonts w:ascii="Cambria" w:hAnsi="Cambria"/>
          <w:i/>
          <w:color w:val="000000"/>
          <w:sz w:val="28"/>
          <w:szCs w:val="28"/>
        </w:rPr>
        <w:t>P</w:t>
      </w:r>
      <w:r w:rsidRPr="00F16809">
        <w:rPr>
          <w:rFonts w:ascii="Cambria" w:hAnsi="Cambria"/>
          <w:i/>
          <w:color w:val="000000"/>
          <w:position w:val="-10"/>
          <w:sz w:val="28"/>
          <w:szCs w:val="28"/>
        </w:rPr>
        <w:object w:dxaOrig="840" w:dyaOrig="300">
          <v:shape id="_x0000_i1029" type="#_x0000_t75" style="width:42pt;height:15pt" o:ole="">
            <v:imagedata r:id="rId13" o:title=""/>
          </v:shape>
          <o:OLEObject Type="Embed" ProgID="Equation.DSMT4" ShapeID="_x0000_i1029" DrawAspect="Content" ObjectID="_1647369430" r:id="rId14"/>
        </w:object>
      </w:r>
      <w:r w:rsidRPr="00F16809">
        <w:rPr>
          <w:rFonts w:ascii="Cambria" w:hAnsi="Cambria"/>
          <w:color w:val="000000"/>
          <w:sz w:val="28"/>
          <w:szCs w:val="28"/>
        </w:rPr>
        <w:t>= 1 - .9332 = .0668</w: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904"/>
        <w:rPr>
          <w:rFonts w:ascii="Cambria" w:hAnsi="Cambria"/>
          <w:color w:val="000000"/>
          <w:sz w:val="28"/>
          <w:szCs w:val="28"/>
        </w:rPr>
      </w:pPr>
      <w:r w:rsidRPr="00F16809">
        <w:rPr>
          <w:rFonts w:ascii="Cambria" w:hAnsi="Cambria"/>
          <w:color w:val="000000"/>
          <w:sz w:val="28"/>
          <w:szCs w:val="28"/>
        </w:rPr>
        <w:lastRenderedPageBreak/>
        <w:t>The probability that a domestic airfare will cost $550 or more is 0.0668.</w:t>
      </w:r>
    </w:p>
    <w:p w:rsidR="002B77A0" w:rsidRPr="00F16809" w:rsidRDefault="002B77A0" w:rsidP="002B77A0">
      <w:pPr>
        <w:pStyle w:val="NormalWeb"/>
        <w:shd w:val="clear" w:color="auto" w:fill="FFFFFF"/>
        <w:spacing w:before="0" w:beforeAutospacing="0" w:after="0" w:afterAutospacing="0"/>
        <w:ind w:left="1080"/>
        <w:rPr>
          <w:rFonts w:ascii="Cambria" w:hAnsi="Cambria"/>
          <w:color w:val="575757"/>
          <w:sz w:val="28"/>
          <w:szCs w:val="28"/>
        </w:rPr>
      </w:pPr>
    </w:p>
    <w:p w:rsidR="002B77A0" w:rsidRPr="00F16809" w:rsidRDefault="002B77A0" w:rsidP="002B77A0">
      <w:pPr>
        <w:pStyle w:val="NormalWeb"/>
        <w:numPr>
          <w:ilvl w:val="0"/>
          <w:numId w:val="3"/>
        </w:numPr>
        <w:shd w:val="clear" w:color="auto" w:fill="FFFFFF"/>
        <w:tabs>
          <w:tab w:val="clear" w:pos="1800"/>
          <w:tab w:val="num" w:pos="1080"/>
        </w:tabs>
        <w:spacing w:before="0" w:beforeAutospacing="0" w:after="0" w:afterAutospacing="0"/>
        <w:ind w:left="1080"/>
        <w:rPr>
          <w:rFonts w:ascii="Cambria" w:hAnsi="Cambria"/>
          <w:color w:val="575757"/>
          <w:sz w:val="28"/>
          <w:szCs w:val="28"/>
        </w:rPr>
      </w:pPr>
      <w:r w:rsidRPr="00F16809">
        <w:rPr>
          <w:rFonts w:ascii="Cambria" w:hAnsi="Cambria"/>
          <w:color w:val="575757"/>
          <w:sz w:val="28"/>
          <w:szCs w:val="28"/>
        </w:rPr>
        <w:t>What is the probability that a domestic airfare is $250 or less?</w:t>
      </w:r>
      <w:bookmarkStart w:id="1" w:name="PageEnd_304"/>
      <w:bookmarkEnd w:id="1"/>
    </w:p>
    <w:p w:rsidR="002B77A0" w:rsidRPr="00F16809" w:rsidRDefault="002B77A0" w:rsidP="002B77A0">
      <w:pPr>
        <w:pStyle w:val="NormalWeb"/>
        <w:shd w:val="clear" w:color="auto" w:fill="FFFFFF"/>
        <w:spacing w:before="0" w:beforeAutospacing="0" w:after="0" w:afterAutospacing="0"/>
        <w:rPr>
          <w:rFonts w:ascii="Cambria" w:hAnsi="Cambria"/>
          <w:color w:val="575757"/>
          <w:sz w:val="28"/>
          <w:szCs w:val="28"/>
        </w:rPr>
      </w:pP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504"/>
        <w:rPr>
          <w:rFonts w:ascii="Cambria" w:hAnsi="Cambria"/>
          <w:color w:val="000000"/>
          <w:sz w:val="28"/>
          <w:szCs w:val="28"/>
        </w:rPr>
      </w:pPr>
      <w:r>
        <w:rPr>
          <w:rFonts w:ascii="Cambria" w:hAnsi="Cambria"/>
          <w:color w:val="000000"/>
          <w:position w:val="-20"/>
          <w:sz w:val="28"/>
          <w:szCs w:val="28"/>
        </w:rPr>
        <w:tab/>
      </w:r>
      <w:r w:rsidRPr="00F16809">
        <w:rPr>
          <w:rFonts w:ascii="Cambria" w:hAnsi="Cambria"/>
          <w:color w:val="000000"/>
          <w:position w:val="-20"/>
          <w:sz w:val="28"/>
          <w:szCs w:val="28"/>
        </w:rPr>
        <w:object w:dxaOrig="2500" w:dyaOrig="560">
          <v:shape id="_x0000_i1030" type="#_x0000_t75" style="width:125.25pt;height:27.75pt" o:ole="">
            <v:imagedata r:id="rId15" o:title=""/>
          </v:shape>
          <o:OLEObject Type="Embed" ProgID="Equation.DSMT4" ShapeID="_x0000_i1030" DrawAspect="Content" ObjectID="_1647369431" r:id="rId16"/>
        </w:objec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504"/>
        <w:rPr>
          <w:rFonts w:ascii="Cambria" w:hAnsi="Cambria"/>
          <w:color w:val="000000"/>
          <w:sz w:val="28"/>
          <w:szCs w:val="28"/>
        </w:rPr>
      </w:pPr>
      <w:r w:rsidRPr="00F16809">
        <w:rPr>
          <w:rFonts w:ascii="Cambria" w:hAnsi="Cambria"/>
          <w:color w:val="000000"/>
          <w:sz w:val="28"/>
          <w:szCs w:val="28"/>
        </w:rPr>
        <w:tab/>
      </w:r>
      <w:r w:rsidRPr="00F16809">
        <w:rPr>
          <w:rFonts w:ascii="Cambria" w:hAnsi="Cambria"/>
          <w:i/>
          <w:color w:val="000000"/>
          <w:sz w:val="28"/>
          <w:szCs w:val="28"/>
        </w:rPr>
        <w:t>P</w:t>
      </w:r>
      <w:r w:rsidRPr="00F16809">
        <w:rPr>
          <w:rFonts w:ascii="Cambria" w:hAnsi="Cambria"/>
          <w:i/>
          <w:color w:val="000000"/>
          <w:position w:val="-10"/>
          <w:sz w:val="28"/>
          <w:szCs w:val="28"/>
        </w:rPr>
        <w:object w:dxaOrig="820" w:dyaOrig="300">
          <v:shape id="_x0000_i1031" type="#_x0000_t75" style="width:41.25pt;height:15pt" o:ole="">
            <v:imagedata r:id="rId17" o:title=""/>
          </v:shape>
          <o:OLEObject Type="Embed" ProgID="Equation.DSMT4" ShapeID="_x0000_i1031" DrawAspect="Content" ObjectID="_1647369432" r:id="rId18"/>
        </w:object>
      </w:r>
      <w:r w:rsidRPr="00F16809">
        <w:rPr>
          <w:rFonts w:ascii="Cambria" w:hAnsi="Cambria"/>
          <w:color w:val="000000"/>
          <w:sz w:val="28"/>
          <w:szCs w:val="28"/>
        </w:rPr>
        <w:t xml:space="preserve">= </w:t>
      </w:r>
      <w:r w:rsidRPr="00F16809">
        <w:rPr>
          <w:rFonts w:ascii="Cambria" w:hAnsi="Cambria"/>
          <w:i/>
          <w:color w:val="000000"/>
          <w:sz w:val="28"/>
          <w:szCs w:val="28"/>
        </w:rPr>
        <w:t>P</w:t>
      </w:r>
      <w:r w:rsidRPr="00F16809">
        <w:rPr>
          <w:rFonts w:ascii="Cambria" w:hAnsi="Cambria"/>
          <w:i/>
          <w:color w:val="000000"/>
          <w:position w:val="-10"/>
          <w:sz w:val="28"/>
          <w:szCs w:val="28"/>
        </w:rPr>
        <w:object w:dxaOrig="960" w:dyaOrig="280">
          <v:shape id="_x0000_i1032" type="#_x0000_t75" style="width:48pt;height:14.25pt" o:ole="">
            <v:imagedata r:id="rId19" o:title=""/>
          </v:shape>
          <o:OLEObject Type="Embed" ProgID="Equation.3" ShapeID="_x0000_i1032" DrawAspect="Content" ObjectID="_1647369433" r:id="rId20"/>
        </w:object>
      </w:r>
      <w:r w:rsidRPr="00F16809">
        <w:rPr>
          <w:rFonts w:ascii="Cambria" w:hAnsi="Cambria"/>
          <w:color w:val="000000"/>
          <w:sz w:val="28"/>
          <w:szCs w:val="28"/>
        </w:rPr>
        <w:t>= .1093</w:t>
      </w:r>
    </w:p>
    <w:p w:rsidR="002B77A0" w:rsidRDefault="00F16809" w:rsidP="00F16809">
      <w:pPr>
        <w:pStyle w:val="NormalWeb"/>
        <w:shd w:val="clear" w:color="auto" w:fill="FFFFFF"/>
        <w:spacing w:before="0" w:beforeAutospacing="0" w:after="0" w:afterAutospacing="0"/>
        <w:ind w:left="720"/>
        <w:rPr>
          <w:rFonts w:ascii="Cambria" w:hAnsi="Cambria"/>
          <w:color w:val="000000"/>
          <w:sz w:val="28"/>
          <w:szCs w:val="28"/>
        </w:rPr>
      </w:pPr>
      <w:r w:rsidRPr="00F16809">
        <w:rPr>
          <w:rFonts w:ascii="Cambria" w:hAnsi="Cambria"/>
          <w:color w:val="000000"/>
          <w:sz w:val="28"/>
          <w:szCs w:val="28"/>
        </w:rPr>
        <w:t>The probability that a domestic airfare will cost $250 or less is 0.1093.</w:t>
      </w:r>
    </w:p>
    <w:p w:rsidR="00F16809" w:rsidRPr="00F16809" w:rsidRDefault="00F16809" w:rsidP="00F16809">
      <w:pPr>
        <w:pStyle w:val="NormalWeb"/>
        <w:shd w:val="clear" w:color="auto" w:fill="FFFFFF"/>
        <w:spacing w:before="0" w:beforeAutospacing="0" w:after="0" w:afterAutospacing="0"/>
        <w:ind w:left="720"/>
        <w:rPr>
          <w:rFonts w:ascii="Cambria" w:hAnsi="Cambria"/>
          <w:color w:val="575757"/>
          <w:sz w:val="28"/>
          <w:szCs w:val="28"/>
        </w:rPr>
      </w:pPr>
    </w:p>
    <w:p w:rsidR="002B77A0" w:rsidRPr="00F16809" w:rsidRDefault="002B77A0" w:rsidP="002B77A0">
      <w:pPr>
        <w:pStyle w:val="NormalWeb"/>
        <w:numPr>
          <w:ilvl w:val="0"/>
          <w:numId w:val="3"/>
        </w:numPr>
        <w:shd w:val="clear" w:color="auto" w:fill="FFFFFF"/>
        <w:tabs>
          <w:tab w:val="clear" w:pos="1800"/>
          <w:tab w:val="num" w:pos="1080"/>
        </w:tabs>
        <w:spacing w:before="0" w:beforeAutospacing="0" w:after="0" w:afterAutospacing="0"/>
        <w:ind w:left="1080"/>
        <w:rPr>
          <w:rFonts w:ascii="Cambria" w:hAnsi="Cambria"/>
          <w:color w:val="575757"/>
          <w:sz w:val="28"/>
          <w:szCs w:val="28"/>
        </w:rPr>
      </w:pPr>
      <w:r w:rsidRPr="00F16809">
        <w:rPr>
          <w:rFonts w:ascii="Cambria" w:hAnsi="Cambria"/>
          <w:color w:val="575757"/>
          <w:sz w:val="28"/>
          <w:szCs w:val="28"/>
        </w:rPr>
        <w:t>What if the probability that a domestic airfare is between $300 and $500?</w:t>
      </w:r>
    </w:p>
    <w:p w:rsidR="002B77A0" w:rsidRDefault="002B77A0" w:rsidP="00F16809">
      <w:pPr>
        <w:pStyle w:val="NormalWeb"/>
        <w:shd w:val="clear" w:color="auto" w:fill="FFFFFF"/>
        <w:spacing w:before="0" w:beforeAutospacing="0" w:after="0" w:afterAutospacing="0"/>
        <w:ind w:left="720"/>
        <w:rPr>
          <w:rFonts w:ascii="Cambria" w:hAnsi="Cambria"/>
          <w:color w:val="575757"/>
          <w:sz w:val="28"/>
          <w:szCs w:val="28"/>
        </w:rPr>
      </w:pP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504"/>
        <w:rPr>
          <w:rFonts w:ascii="Cambria" w:hAnsi="Cambria"/>
          <w:color w:val="000000"/>
          <w:position w:val="-22"/>
          <w:sz w:val="28"/>
          <w:szCs w:val="28"/>
        </w:rPr>
      </w:pPr>
      <w:r>
        <w:rPr>
          <w:rFonts w:ascii="Cambria" w:hAnsi="Cambria"/>
          <w:color w:val="000000"/>
          <w:sz w:val="28"/>
          <w:szCs w:val="28"/>
        </w:rPr>
        <w:tab/>
      </w:r>
      <w:r w:rsidRPr="00F16809">
        <w:rPr>
          <w:rFonts w:ascii="Cambria" w:hAnsi="Cambria"/>
          <w:color w:val="000000"/>
          <w:sz w:val="28"/>
          <w:szCs w:val="28"/>
        </w:rPr>
        <w:t xml:space="preserve">For </w:t>
      </w:r>
      <w:r w:rsidRPr="00F16809">
        <w:rPr>
          <w:rFonts w:ascii="Cambria" w:hAnsi="Cambria"/>
          <w:i/>
          <w:color w:val="000000"/>
          <w:sz w:val="28"/>
          <w:szCs w:val="28"/>
        </w:rPr>
        <w:t>x</w:t>
      </w:r>
      <w:proofErr w:type="gramStart"/>
      <w:r w:rsidRPr="00F16809">
        <w:rPr>
          <w:rFonts w:ascii="Cambria" w:hAnsi="Cambria"/>
          <w:color w:val="000000"/>
          <w:sz w:val="28"/>
          <w:szCs w:val="28"/>
        </w:rPr>
        <w:t>=  500</w:t>
      </w:r>
      <w:proofErr w:type="gramEnd"/>
      <w:r w:rsidRPr="00F16809">
        <w:rPr>
          <w:rFonts w:ascii="Cambria" w:hAnsi="Cambria"/>
          <w:color w:val="000000"/>
          <w:sz w:val="28"/>
          <w:szCs w:val="28"/>
        </w:rPr>
        <w:t>,</w:t>
      </w:r>
      <w:r w:rsidRPr="00F16809">
        <w:rPr>
          <w:rFonts w:ascii="Cambria" w:hAnsi="Cambria"/>
          <w:color w:val="000000"/>
          <w:position w:val="-20"/>
          <w:sz w:val="28"/>
          <w:szCs w:val="28"/>
        </w:rPr>
        <w:object w:dxaOrig="2360" w:dyaOrig="560">
          <v:shape id="_x0000_i1040" type="#_x0000_t75" style="width:117.75pt;height:27.75pt" o:ole="">
            <v:imagedata r:id="rId21" o:title=""/>
          </v:shape>
          <o:OLEObject Type="Embed" ProgID="Equation.DSMT4" ShapeID="_x0000_i1040" DrawAspect="Content" ObjectID="_1647369434" r:id="rId22"/>
        </w:objec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504"/>
        <w:rPr>
          <w:rFonts w:ascii="Cambria" w:hAnsi="Cambria"/>
          <w:color w:val="000000"/>
          <w:sz w:val="28"/>
          <w:szCs w:val="28"/>
        </w:rPr>
      </w:pPr>
      <w:r>
        <w:rPr>
          <w:rFonts w:ascii="Cambria" w:hAnsi="Cambria"/>
          <w:color w:val="000000"/>
          <w:sz w:val="28"/>
          <w:szCs w:val="28"/>
        </w:rPr>
        <w:tab/>
      </w:r>
      <w:r w:rsidRPr="00F16809">
        <w:rPr>
          <w:rFonts w:ascii="Cambria" w:hAnsi="Cambria"/>
          <w:color w:val="000000"/>
          <w:sz w:val="28"/>
          <w:szCs w:val="28"/>
        </w:rPr>
        <w:t xml:space="preserve">For </w:t>
      </w:r>
      <w:r w:rsidRPr="00F16809">
        <w:rPr>
          <w:rFonts w:ascii="Cambria" w:hAnsi="Cambria"/>
          <w:i/>
          <w:color w:val="000000"/>
          <w:sz w:val="28"/>
          <w:szCs w:val="28"/>
        </w:rPr>
        <w:t>x</w:t>
      </w:r>
      <w:proofErr w:type="gramStart"/>
      <w:r w:rsidRPr="00F16809">
        <w:rPr>
          <w:rFonts w:ascii="Cambria" w:hAnsi="Cambria"/>
          <w:color w:val="000000"/>
          <w:sz w:val="28"/>
          <w:szCs w:val="28"/>
        </w:rPr>
        <w:t>=  300</w:t>
      </w:r>
      <w:proofErr w:type="gramEnd"/>
      <w:r w:rsidRPr="00F16809">
        <w:rPr>
          <w:rFonts w:ascii="Cambria" w:hAnsi="Cambria"/>
          <w:color w:val="000000"/>
          <w:sz w:val="28"/>
          <w:szCs w:val="28"/>
        </w:rPr>
        <w:t xml:space="preserve">, </w:t>
      </w:r>
      <w:r w:rsidRPr="00F16809">
        <w:rPr>
          <w:rFonts w:ascii="Cambria" w:hAnsi="Cambria"/>
          <w:color w:val="000000"/>
          <w:position w:val="-20"/>
          <w:sz w:val="28"/>
          <w:szCs w:val="28"/>
        </w:rPr>
        <w:object w:dxaOrig="2400" w:dyaOrig="560">
          <v:shape id="_x0000_i1033" type="#_x0000_t75" style="width:120pt;height:27.75pt" o:ole="">
            <v:imagedata r:id="rId23" o:title=""/>
          </v:shape>
          <o:OLEObject Type="Embed" ProgID="Equation.DSMT4" ShapeID="_x0000_i1033" DrawAspect="Content" ObjectID="_1647369435" r:id="rId24"/>
        </w:objec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504"/>
        <w:rPr>
          <w:rFonts w:ascii="Cambria" w:hAnsi="Cambria"/>
          <w:color w:val="000000"/>
          <w:sz w:val="28"/>
          <w:szCs w:val="28"/>
        </w:rPr>
      </w:pPr>
      <w:r w:rsidRPr="00F16809">
        <w:rPr>
          <w:rFonts w:ascii="Cambria" w:hAnsi="Cambria"/>
          <w:color w:val="000000"/>
          <w:sz w:val="28"/>
          <w:szCs w:val="28"/>
        </w:rPr>
        <w:tab/>
      </w:r>
      <w:proofErr w:type="gramStart"/>
      <w:r w:rsidRPr="00F16809">
        <w:rPr>
          <w:rFonts w:ascii="Cambria" w:hAnsi="Cambria"/>
          <w:i/>
          <w:color w:val="000000"/>
          <w:sz w:val="28"/>
          <w:szCs w:val="28"/>
        </w:rPr>
        <w:t>P</w:t>
      </w:r>
      <w:r w:rsidRPr="00F16809">
        <w:rPr>
          <w:rFonts w:ascii="Cambria" w:hAnsi="Cambria"/>
          <w:color w:val="000000"/>
          <w:sz w:val="28"/>
          <w:szCs w:val="28"/>
        </w:rPr>
        <w:t>(</w:t>
      </w:r>
      <w:proofErr w:type="gramEnd"/>
      <w:r w:rsidRPr="00F16809">
        <w:rPr>
          <w:rFonts w:ascii="Cambria" w:hAnsi="Cambria"/>
          <w:color w:val="000000"/>
          <w:sz w:val="28"/>
          <w:szCs w:val="28"/>
        </w:rPr>
        <w:t xml:space="preserve">300 </w:t>
      </w:r>
      <w:r w:rsidRPr="00F16809">
        <w:rPr>
          <w:rFonts w:ascii="Cambria" w:hAnsi="Cambria"/>
          <w:color w:val="000000"/>
          <w:position w:val="-4"/>
          <w:sz w:val="28"/>
          <w:szCs w:val="28"/>
        </w:rPr>
        <w:object w:dxaOrig="180" w:dyaOrig="220">
          <v:shape id="_x0000_i1034" type="#_x0000_t75" style="width:9pt;height:11.25pt" o:ole="">
            <v:imagedata r:id="rId25" o:title=""/>
          </v:shape>
          <o:OLEObject Type="Embed" ProgID="Equation.3" ShapeID="_x0000_i1034" DrawAspect="Content" ObjectID="_1647369436" r:id="rId26"/>
        </w:object>
      </w:r>
      <w:r w:rsidRPr="00F16809">
        <w:rPr>
          <w:rFonts w:ascii="Cambria" w:hAnsi="Cambria"/>
          <w:i/>
          <w:color w:val="000000"/>
          <w:sz w:val="28"/>
          <w:szCs w:val="28"/>
        </w:rPr>
        <w:t>x</w:t>
      </w:r>
      <w:r w:rsidRPr="00F16809">
        <w:rPr>
          <w:rFonts w:ascii="Cambria" w:hAnsi="Cambria"/>
          <w:color w:val="000000"/>
          <w:position w:val="-4"/>
          <w:sz w:val="28"/>
          <w:szCs w:val="28"/>
        </w:rPr>
        <w:object w:dxaOrig="180" w:dyaOrig="220">
          <v:shape id="_x0000_i1035" type="#_x0000_t75" style="width:9pt;height:11.25pt" o:ole="">
            <v:imagedata r:id="rId27" o:title=""/>
          </v:shape>
          <o:OLEObject Type="Embed" ProgID="Equation.3" ShapeID="_x0000_i1035" DrawAspect="Content" ObjectID="_1647369437" r:id="rId28"/>
        </w:object>
      </w:r>
      <w:r w:rsidRPr="00F16809">
        <w:rPr>
          <w:rFonts w:ascii="Cambria" w:hAnsi="Cambria"/>
          <w:color w:val="000000"/>
          <w:sz w:val="28"/>
          <w:szCs w:val="28"/>
        </w:rPr>
        <w:t xml:space="preserve">400) = </w:t>
      </w:r>
      <w:r w:rsidRPr="00F16809">
        <w:rPr>
          <w:rFonts w:ascii="Cambria" w:hAnsi="Cambria"/>
          <w:i/>
          <w:color w:val="000000"/>
          <w:sz w:val="28"/>
          <w:szCs w:val="28"/>
        </w:rPr>
        <w:t>P</w:t>
      </w:r>
      <w:r w:rsidRPr="00F16809">
        <w:rPr>
          <w:rFonts w:ascii="Cambria" w:hAnsi="Cambria"/>
          <w:i/>
          <w:color w:val="000000"/>
          <w:position w:val="-10"/>
          <w:sz w:val="28"/>
          <w:szCs w:val="28"/>
        </w:rPr>
        <w:object w:dxaOrig="840" w:dyaOrig="300">
          <v:shape id="_x0000_i1036" type="#_x0000_t75" style="width:42pt;height:15pt" o:ole="">
            <v:imagedata r:id="rId29" o:title=""/>
          </v:shape>
          <o:OLEObject Type="Embed" ProgID="Equation.DSMT4" ShapeID="_x0000_i1036" DrawAspect="Content" ObjectID="_1647369438" r:id="rId30"/>
        </w:object>
      </w:r>
      <w:r w:rsidRPr="00F16809">
        <w:rPr>
          <w:rFonts w:ascii="Cambria" w:hAnsi="Cambria"/>
          <w:color w:val="000000"/>
          <w:position w:val="-4"/>
          <w:sz w:val="28"/>
          <w:szCs w:val="28"/>
        </w:rPr>
        <w:object w:dxaOrig="200" w:dyaOrig="140">
          <v:shape id="_x0000_i1037" type="#_x0000_t75" style="width:9.75pt;height:6.75pt" o:ole="">
            <v:imagedata r:id="rId31" o:title=""/>
          </v:shape>
          <o:OLEObject Type="Embed" ProgID="Equation.3" ShapeID="_x0000_i1037" DrawAspect="Content" ObjectID="_1647369439" r:id="rId32"/>
        </w:object>
      </w:r>
      <w:r w:rsidRPr="00F16809">
        <w:rPr>
          <w:rFonts w:ascii="Cambria" w:hAnsi="Cambria"/>
          <w:i/>
          <w:color w:val="000000"/>
          <w:sz w:val="28"/>
          <w:szCs w:val="28"/>
        </w:rPr>
        <w:t>P</w:t>
      </w:r>
      <w:r w:rsidRPr="00F16809">
        <w:rPr>
          <w:rFonts w:ascii="Cambria" w:hAnsi="Cambria"/>
          <w:i/>
          <w:color w:val="000000"/>
          <w:position w:val="-10"/>
          <w:sz w:val="28"/>
          <w:szCs w:val="28"/>
        </w:rPr>
        <w:object w:dxaOrig="860" w:dyaOrig="300">
          <v:shape id="_x0000_i1038" type="#_x0000_t75" style="width:42.75pt;height:15pt" o:ole="">
            <v:imagedata r:id="rId33" o:title=""/>
          </v:shape>
          <o:OLEObject Type="Embed" ProgID="Equation.DSMT4" ShapeID="_x0000_i1038" DrawAspect="Content" ObjectID="_1647369440" r:id="rId34"/>
        </w:object>
      </w:r>
      <w:r w:rsidRPr="00F16809">
        <w:rPr>
          <w:rFonts w:ascii="Cambria" w:hAnsi="Cambria"/>
          <w:color w:val="000000"/>
          <w:sz w:val="28"/>
          <w:szCs w:val="28"/>
        </w:rPr>
        <w:t>=  .8531</w:t>
      </w:r>
      <w:r w:rsidRPr="00F16809">
        <w:rPr>
          <w:rFonts w:ascii="Cambria" w:hAnsi="Cambria"/>
          <w:color w:val="000000"/>
          <w:position w:val="-4"/>
          <w:sz w:val="28"/>
          <w:szCs w:val="28"/>
        </w:rPr>
        <w:object w:dxaOrig="200" w:dyaOrig="140">
          <v:shape id="_x0000_i1039" type="#_x0000_t75" style="width:9.75pt;height:6.75pt" o:ole="">
            <v:imagedata r:id="rId35" o:title=""/>
          </v:shape>
          <o:OLEObject Type="Embed" ProgID="Equation.3" ShapeID="_x0000_i1039" DrawAspect="Content" ObjectID="_1647369441" r:id="rId36"/>
        </w:object>
      </w:r>
      <w:r w:rsidRPr="00F16809">
        <w:rPr>
          <w:rFonts w:ascii="Cambria" w:hAnsi="Cambria"/>
          <w:color w:val="000000"/>
          <w:sz w:val="28"/>
          <w:szCs w:val="28"/>
        </w:rPr>
        <w:t>.2206 = .6325</w: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904"/>
        <w:rPr>
          <w:rFonts w:ascii="Cambria" w:hAnsi="Cambria"/>
          <w:color w:val="000000"/>
          <w:sz w:val="28"/>
          <w:szCs w:val="28"/>
        </w:rPr>
      </w:pPr>
      <w:r w:rsidRPr="00F16809">
        <w:rPr>
          <w:rFonts w:ascii="Cambria" w:hAnsi="Cambria"/>
          <w:color w:val="000000"/>
          <w:sz w:val="28"/>
          <w:szCs w:val="28"/>
        </w:rPr>
        <w:t>The probability that a domestic airfare will cost between $300 and $500 is .6325.</w:t>
      </w:r>
    </w:p>
    <w:p w:rsidR="002B77A0" w:rsidRPr="00F16809" w:rsidRDefault="002B77A0" w:rsidP="002B77A0">
      <w:pPr>
        <w:pStyle w:val="NormalWeb"/>
        <w:shd w:val="clear" w:color="auto" w:fill="FFFFFF"/>
        <w:spacing w:before="0" w:beforeAutospacing="0" w:after="0" w:afterAutospacing="0"/>
        <w:rPr>
          <w:rFonts w:ascii="Cambria" w:hAnsi="Cambria"/>
          <w:color w:val="575757"/>
          <w:sz w:val="28"/>
          <w:szCs w:val="28"/>
        </w:rPr>
      </w:pPr>
    </w:p>
    <w:p w:rsidR="002B77A0" w:rsidRPr="00F16809" w:rsidRDefault="002B77A0" w:rsidP="002B77A0">
      <w:pPr>
        <w:pStyle w:val="NormalWeb"/>
        <w:numPr>
          <w:ilvl w:val="0"/>
          <w:numId w:val="3"/>
        </w:numPr>
        <w:shd w:val="clear" w:color="auto" w:fill="FFFFFF"/>
        <w:tabs>
          <w:tab w:val="clear" w:pos="1800"/>
          <w:tab w:val="num" w:pos="1080"/>
        </w:tabs>
        <w:spacing w:before="0" w:beforeAutospacing="0" w:after="0" w:afterAutospacing="0"/>
        <w:ind w:left="1080"/>
        <w:rPr>
          <w:rFonts w:ascii="Cambria" w:hAnsi="Cambria"/>
          <w:color w:val="575757"/>
          <w:sz w:val="28"/>
          <w:szCs w:val="28"/>
        </w:rPr>
      </w:pPr>
      <w:r w:rsidRPr="00F16809">
        <w:rPr>
          <w:rFonts w:ascii="Cambria" w:hAnsi="Cambria"/>
          <w:color w:val="575757"/>
          <w:sz w:val="28"/>
          <w:szCs w:val="28"/>
        </w:rPr>
        <w:t>What is the cost for the highest 3% of domestic airfares?</w:t>
      </w:r>
    </w:p>
    <w:p w:rsidR="00F16809" w:rsidRPr="00F16809" w:rsidRDefault="00F16809" w:rsidP="00F16809">
      <w:pPr>
        <w:pStyle w:val="NormalWeb"/>
        <w:shd w:val="clear" w:color="auto" w:fill="FFFFFF"/>
        <w:spacing w:before="0" w:beforeAutospacing="0" w:after="0" w:afterAutospacing="0"/>
        <w:ind w:left="720"/>
        <w:rPr>
          <w:rFonts w:ascii="Cambria" w:hAnsi="Cambria"/>
          <w:color w:val="575757"/>
          <w:sz w:val="28"/>
          <w:szCs w:val="28"/>
        </w:rPr>
      </w:pP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894"/>
        <w:rPr>
          <w:rFonts w:ascii="Cambria" w:hAnsi="Cambria"/>
          <w:i/>
          <w:color w:val="000000"/>
          <w:sz w:val="28"/>
          <w:szCs w:val="28"/>
        </w:rPr>
      </w:pPr>
      <w:r w:rsidRPr="00F16809">
        <w:rPr>
          <w:rFonts w:ascii="Cambria" w:hAnsi="Cambria"/>
          <w:color w:val="000000"/>
          <w:sz w:val="28"/>
          <w:szCs w:val="28"/>
        </w:rPr>
        <w:t xml:space="preserve">The upper 3%, or area = </w:t>
      </w:r>
      <w:r w:rsidRPr="00F16809">
        <w:object w:dxaOrig="1000" w:dyaOrig="240">
          <v:shape id="_x0000_i1041" type="#_x0000_t75" style="width:50.25pt;height:12pt" o:ole="">
            <v:imagedata r:id="rId37" o:title=""/>
          </v:shape>
          <o:OLEObject Type="Embed" ProgID="Equation.3" ShapeID="_x0000_i1041" DrawAspect="Content" ObjectID="_1647369442" r:id="rId38"/>
        </w:object>
      </w:r>
      <w:r w:rsidRPr="00F16809">
        <w:rPr>
          <w:rFonts w:ascii="Cambria" w:hAnsi="Cambria"/>
          <w:color w:val="000000"/>
          <w:sz w:val="28"/>
          <w:szCs w:val="28"/>
        </w:rPr>
        <w:t xml:space="preserve"> occurs for </w:t>
      </w:r>
      <w:r w:rsidRPr="00F16809">
        <w:rPr>
          <w:i/>
        </w:rPr>
        <w:object w:dxaOrig="700" w:dyaOrig="240">
          <v:shape id="_x0000_i1042" type="#_x0000_t75" style="width:35.25pt;height:12pt" o:ole="">
            <v:imagedata r:id="rId39" o:title=""/>
          </v:shape>
          <o:OLEObject Type="Embed" ProgID="Equation.3" ShapeID="_x0000_i1042" DrawAspect="Content" ObjectID="_1647369443" r:id="rId40"/>
        </w:objec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rPr>
          <w:rFonts w:ascii="Cambria" w:hAnsi="Cambria"/>
          <w:color w:val="000000"/>
          <w:sz w:val="28"/>
          <w:szCs w:val="28"/>
        </w:rPr>
      </w:pPr>
      <w:r>
        <w:rPr>
          <w:rFonts w:ascii="Cambria" w:eastAsia="Times New Roman" w:hAnsi="Cambria" w:cs="Times New Roman"/>
          <w:color w:val="000000"/>
          <w:sz w:val="28"/>
          <w:szCs w:val="28"/>
        </w:rPr>
        <w:tab/>
      </w:r>
      <w:r>
        <w:rPr>
          <w:rFonts w:ascii="Cambria" w:eastAsia="Times New Roman" w:hAnsi="Cambria" w:cs="Times New Roman"/>
          <w:color w:val="000000"/>
          <w:sz w:val="28"/>
          <w:szCs w:val="28"/>
        </w:rPr>
        <w:tab/>
      </w:r>
      <w:r w:rsidRPr="00F16809">
        <w:rPr>
          <w:rFonts w:ascii="Cambria" w:hAnsi="Cambria"/>
          <w:color w:val="000000"/>
          <w:position w:val="-10"/>
          <w:sz w:val="28"/>
          <w:szCs w:val="28"/>
        </w:rPr>
        <w:object w:dxaOrig="940" w:dyaOrig="260">
          <v:shape id="_x0000_i1043" type="#_x0000_t75" style="width:47.25pt;height:12.75pt" o:ole="" fillcolor="window">
            <v:imagedata r:id="rId41" o:title=""/>
          </v:shape>
          <o:OLEObject Type="Embed" ProgID="Equation.DSMT4" ShapeID="_x0000_i1043" DrawAspect="Content" ObjectID="_1647369444" r:id="rId42"/>
        </w:object>
      </w:r>
      <w:r w:rsidRPr="00F16809">
        <w:rPr>
          <w:rFonts w:ascii="Cambria" w:hAnsi="Cambria"/>
          <w:color w:val="000000"/>
          <w:sz w:val="28"/>
          <w:szCs w:val="28"/>
        </w:rPr>
        <w:t>= 385+ 1.88(110) = $592</w:t>
      </w:r>
    </w:p>
    <w:p w:rsidR="00F16809" w:rsidRPr="00F16809" w:rsidRDefault="00F16809" w:rsidP="00F16809">
      <w:pPr>
        <w:tabs>
          <w:tab w:val="left" w:pos="-936"/>
          <w:tab w:val="left" w:pos="-216"/>
          <w:tab w:val="left" w:pos="504"/>
          <w:tab w:val="left" w:pos="904"/>
          <w:tab w:val="left" w:pos="1264"/>
          <w:tab w:val="left" w:pos="2324"/>
          <w:tab w:val="left" w:pos="3384"/>
          <w:tab w:val="left" w:pos="4104"/>
          <w:tab w:val="left" w:pos="4824"/>
          <w:tab w:val="left" w:pos="5544"/>
          <w:tab w:val="left" w:pos="6264"/>
          <w:tab w:val="left" w:pos="6984"/>
          <w:tab w:val="left" w:pos="7704"/>
          <w:tab w:val="left" w:pos="8424"/>
          <w:tab w:val="left" w:pos="9144"/>
          <w:tab w:val="left" w:pos="9864"/>
          <w:tab w:val="left" w:pos="10584"/>
          <w:tab w:val="left" w:pos="11304"/>
          <w:tab w:val="left" w:pos="12024"/>
        </w:tabs>
        <w:ind w:left="504"/>
        <w:rPr>
          <w:rFonts w:ascii="Cambria" w:hAnsi="Cambria"/>
          <w:color w:val="000000"/>
          <w:sz w:val="28"/>
          <w:szCs w:val="28"/>
        </w:rPr>
      </w:pPr>
      <w:r>
        <w:rPr>
          <w:rFonts w:ascii="Cambria" w:hAnsi="Cambria"/>
          <w:color w:val="000000"/>
          <w:sz w:val="28"/>
          <w:szCs w:val="28"/>
        </w:rPr>
        <w:tab/>
      </w:r>
      <w:r w:rsidRPr="00F16809">
        <w:rPr>
          <w:rFonts w:ascii="Cambria" w:hAnsi="Cambria"/>
          <w:color w:val="000000"/>
          <w:sz w:val="28"/>
          <w:szCs w:val="28"/>
        </w:rPr>
        <w:t>For an airfare to be in the upper 3% it must be $592 or more.</w:t>
      </w:r>
    </w:p>
    <w:p w:rsidR="00F16809" w:rsidRPr="00F16809" w:rsidRDefault="00F16809" w:rsidP="00F16809">
      <w:pPr>
        <w:pStyle w:val="NormalWeb"/>
        <w:shd w:val="clear" w:color="auto" w:fill="FFFFFF"/>
        <w:spacing w:before="0" w:beforeAutospacing="0" w:after="0" w:afterAutospacing="0"/>
        <w:ind w:left="720"/>
        <w:rPr>
          <w:rFonts w:ascii="Cambria" w:hAnsi="Cambria"/>
          <w:color w:val="575757"/>
          <w:sz w:val="28"/>
          <w:szCs w:val="28"/>
        </w:rPr>
      </w:pPr>
    </w:p>
    <w:p w:rsidR="002B77A0" w:rsidRPr="00F16809" w:rsidRDefault="002B77A0" w:rsidP="002B77A0">
      <w:pPr>
        <w:rPr>
          <w:rFonts w:ascii="Cambria" w:hAnsi="Cambria"/>
          <w:sz w:val="28"/>
          <w:szCs w:val="28"/>
        </w:rPr>
      </w:pPr>
    </w:p>
    <w:sectPr w:rsidR="002B77A0" w:rsidRPr="00F16809" w:rsidSect="00CD12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4C6C02"/>
    <w:multiLevelType w:val="multilevel"/>
    <w:tmpl w:val="958EE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17F220D"/>
    <w:multiLevelType w:val="multilevel"/>
    <w:tmpl w:val="F1562E52"/>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
    <w:nsid w:val="47BF3C2F"/>
    <w:multiLevelType w:val="multilevel"/>
    <w:tmpl w:val="119ABB92"/>
    <w:lvl w:ilvl="0">
      <w:start w:val="1"/>
      <w:numFmt w:val="upperLetter"/>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
    <w:nsid w:val="56E434F5"/>
    <w:multiLevelType w:val="hybridMultilevel"/>
    <w:tmpl w:val="3E5015E8"/>
    <w:lvl w:ilvl="0" w:tplc="C46E3DCC">
      <w:start w:val="3"/>
      <w:numFmt w:val="lowerLetter"/>
      <w:lvlText w:val="%1."/>
      <w:lvlJc w:val="left"/>
      <w:pPr>
        <w:tabs>
          <w:tab w:val="num" w:pos="1254"/>
        </w:tabs>
        <w:ind w:left="1254" w:hanging="360"/>
      </w:pPr>
      <w:rPr>
        <w:rFonts w:hint="default"/>
      </w:rPr>
    </w:lvl>
    <w:lvl w:ilvl="1" w:tplc="04090019" w:tentative="1">
      <w:start w:val="1"/>
      <w:numFmt w:val="lowerLetter"/>
      <w:lvlText w:val="%2."/>
      <w:lvlJc w:val="left"/>
      <w:pPr>
        <w:tabs>
          <w:tab w:val="num" w:pos="1974"/>
        </w:tabs>
        <w:ind w:left="1974" w:hanging="360"/>
      </w:pPr>
    </w:lvl>
    <w:lvl w:ilvl="2" w:tplc="0409001B" w:tentative="1">
      <w:start w:val="1"/>
      <w:numFmt w:val="lowerRoman"/>
      <w:lvlText w:val="%3."/>
      <w:lvlJc w:val="right"/>
      <w:pPr>
        <w:tabs>
          <w:tab w:val="num" w:pos="2694"/>
        </w:tabs>
        <w:ind w:left="2694" w:hanging="180"/>
      </w:pPr>
    </w:lvl>
    <w:lvl w:ilvl="3" w:tplc="0409000F" w:tentative="1">
      <w:start w:val="1"/>
      <w:numFmt w:val="decimal"/>
      <w:lvlText w:val="%4."/>
      <w:lvlJc w:val="left"/>
      <w:pPr>
        <w:tabs>
          <w:tab w:val="num" w:pos="3414"/>
        </w:tabs>
        <w:ind w:left="3414" w:hanging="360"/>
      </w:pPr>
    </w:lvl>
    <w:lvl w:ilvl="4" w:tplc="04090019" w:tentative="1">
      <w:start w:val="1"/>
      <w:numFmt w:val="lowerLetter"/>
      <w:lvlText w:val="%5."/>
      <w:lvlJc w:val="left"/>
      <w:pPr>
        <w:tabs>
          <w:tab w:val="num" w:pos="4134"/>
        </w:tabs>
        <w:ind w:left="4134" w:hanging="360"/>
      </w:pPr>
    </w:lvl>
    <w:lvl w:ilvl="5" w:tplc="0409001B" w:tentative="1">
      <w:start w:val="1"/>
      <w:numFmt w:val="lowerRoman"/>
      <w:lvlText w:val="%6."/>
      <w:lvlJc w:val="right"/>
      <w:pPr>
        <w:tabs>
          <w:tab w:val="num" w:pos="4854"/>
        </w:tabs>
        <w:ind w:left="4854" w:hanging="180"/>
      </w:pPr>
    </w:lvl>
    <w:lvl w:ilvl="6" w:tplc="0409000F" w:tentative="1">
      <w:start w:val="1"/>
      <w:numFmt w:val="decimal"/>
      <w:lvlText w:val="%7."/>
      <w:lvlJc w:val="left"/>
      <w:pPr>
        <w:tabs>
          <w:tab w:val="num" w:pos="5574"/>
        </w:tabs>
        <w:ind w:left="5574" w:hanging="360"/>
      </w:pPr>
    </w:lvl>
    <w:lvl w:ilvl="7" w:tplc="04090019" w:tentative="1">
      <w:start w:val="1"/>
      <w:numFmt w:val="lowerLetter"/>
      <w:lvlText w:val="%8."/>
      <w:lvlJc w:val="left"/>
      <w:pPr>
        <w:tabs>
          <w:tab w:val="num" w:pos="6294"/>
        </w:tabs>
        <w:ind w:left="6294" w:hanging="360"/>
      </w:pPr>
    </w:lvl>
    <w:lvl w:ilvl="8" w:tplc="0409001B" w:tentative="1">
      <w:start w:val="1"/>
      <w:numFmt w:val="lowerRoman"/>
      <w:lvlText w:val="%9."/>
      <w:lvlJc w:val="right"/>
      <w:pPr>
        <w:tabs>
          <w:tab w:val="num" w:pos="7014"/>
        </w:tabs>
        <w:ind w:left="7014"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2B77A0"/>
    <w:rsid w:val="002B77A0"/>
    <w:rsid w:val="00686B88"/>
    <w:rsid w:val="009C5D70"/>
    <w:rsid w:val="00CD12B2"/>
    <w:rsid w:val="00F168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2B2"/>
  </w:style>
  <w:style w:type="paragraph" w:styleId="Heading1">
    <w:name w:val="heading 1"/>
    <w:basedOn w:val="Normal"/>
    <w:next w:val="Normal"/>
    <w:link w:val="Heading1Char"/>
    <w:uiPriority w:val="9"/>
    <w:qFormat/>
    <w:rsid w:val="002B77A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7A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2B77A0"/>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F16809"/>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727067529">
      <w:bodyDiv w:val="1"/>
      <w:marLeft w:val="0"/>
      <w:marRight w:val="0"/>
      <w:marTop w:val="0"/>
      <w:marBottom w:val="0"/>
      <w:divBdr>
        <w:top w:val="none" w:sz="0" w:space="0" w:color="auto"/>
        <w:left w:val="none" w:sz="0" w:space="0" w:color="auto"/>
        <w:bottom w:val="none" w:sz="0" w:space="0" w:color="auto"/>
        <w:right w:val="none" w:sz="0" w:space="0" w:color="auto"/>
      </w:divBdr>
      <w:divsChild>
        <w:div w:id="1814324614">
          <w:marLeft w:val="0"/>
          <w:marRight w:val="0"/>
          <w:marTop w:val="0"/>
          <w:marBottom w:val="120"/>
          <w:divBdr>
            <w:top w:val="single" w:sz="6" w:space="8" w:color="AAAAAA"/>
            <w:left w:val="single" w:sz="6" w:space="8" w:color="AAAAAA"/>
            <w:bottom w:val="single" w:sz="6" w:space="8" w:color="AAAAAA"/>
            <w:right w:val="single" w:sz="6" w:space="8" w:color="AAAAAA"/>
          </w:divBdr>
        </w:div>
        <w:div w:id="1992172042">
          <w:marLeft w:val="0"/>
          <w:marRight w:val="0"/>
          <w:marTop w:val="0"/>
          <w:marBottom w:val="120"/>
          <w:divBdr>
            <w:top w:val="single" w:sz="6" w:space="8" w:color="AAAAAA"/>
            <w:left w:val="single" w:sz="6" w:space="8" w:color="AAAAAA"/>
            <w:bottom w:val="single" w:sz="6" w:space="8" w:color="AAAAAA"/>
            <w:right w:val="single" w:sz="6" w:space="8" w:color="AAAAAA"/>
          </w:divBdr>
        </w:div>
        <w:div w:id="1939095901">
          <w:marLeft w:val="0"/>
          <w:marRight w:val="0"/>
          <w:marTop w:val="0"/>
          <w:marBottom w:val="120"/>
          <w:divBdr>
            <w:top w:val="single" w:sz="6" w:space="8" w:color="AAAAAA"/>
            <w:left w:val="single" w:sz="6" w:space="8" w:color="AAAAAA"/>
            <w:bottom w:val="single" w:sz="6" w:space="8" w:color="AAAAAA"/>
            <w:right w:val="single" w:sz="6" w:space="8" w:color="AAAAAA"/>
          </w:divBdr>
        </w:div>
        <w:div w:id="565576735">
          <w:marLeft w:val="0"/>
          <w:marRight w:val="0"/>
          <w:marTop w:val="0"/>
          <w:marBottom w:val="120"/>
          <w:divBdr>
            <w:top w:val="single" w:sz="6" w:space="8" w:color="AAAAAA"/>
            <w:left w:val="single" w:sz="6" w:space="8" w:color="AAAAAA"/>
            <w:bottom w:val="single" w:sz="6" w:space="8" w:color="AAAAAA"/>
            <w:right w:val="single" w:sz="6" w:space="8" w:color="AAAAAA"/>
          </w:divBdr>
        </w:div>
      </w:divsChild>
    </w:div>
    <w:div w:id="77332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e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8.emf"/><Relationship Id="rId3" Type="http://schemas.openxmlformats.org/officeDocument/2006/relationships/settings" Target="settings.xml"/><Relationship Id="rId21" Type="http://schemas.openxmlformats.org/officeDocument/2006/relationships/image" Target="media/image9.emf"/><Relationship Id="rId34" Type="http://schemas.openxmlformats.org/officeDocument/2006/relationships/oleObject" Target="embeddings/oleObject15.bin"/><Relationship Id="rId42" Type="http://schemas.openxmlformats.org/officeDocument/2006/relationships/oleObject" Target="embeddings/oleObject19.bin"/><Relationship Id="rId7" Type="http://schemas.openxmlformats.org/officeDocument/2006/relationships/image" Target="media/image2.emf"/><Relationship Id="rId12" Type="http://schemas.openxmlformats.org/officeDocument/2006/relationships/oleObject" Target="embeddings/oleObject4.bin"/><Relationship Id="rId17" Type="http://schemas.openxmlformats.org/officeDocument/2006/relationships/image" Target="media/image7.emf"/><Relationship Id="rId25" Type="http://schemas.openxmlformats.org/officeDocument/2006/relationships/image" Target="media/image11.emf"/><Relationship Id="rId33" Type="http://schemas.openxmlformats.org/officeDocument/2006/relationships/image" Target="media/image15.emf"/><Relationship Id="rId38" Type="http://schemas.openxmlformats.org/officeDocument/2006/relationships/oleObject" Target="embeddings/oleObject17.bin"/><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3.emf"/><Relationship Id="rId41" Type="http://schemas.openxmlformats.org/officeDocument/2006/relationships/image" Target="media/image19.wmf"/><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e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7.emf"/><Relationship Id="rId40" Type="http://schemas.openxmlformats.org/officeDocument/2006/relationships/oleObject" Target="embeddings/oleObject18.bin"/><Relationship Id="rId5" Type="http://schemas.openxmlformats.org/officeDocument/2006/relationships/image" Target="media/image1.emf"/><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oleObject" Target="embeddings/oleObject12.bin"/><Relationship Id="rId36" Type="http://schemas.openxmlformats.org/officeDocument/2006/relationships/oleObject" Target="embeddings/oleObject16.bin"/><Relationship Id="rId10" Type="http://schemas.openxmlformats.org/officeDocument/2006/relationships/oleObject" Target="embeddings/oleObject3.bin"/><Relationship Id="rId19" Type="http://schemas.openxmlformats.org/officeDocument/2006/relationships/image" Target="media/image8.emf"/><Relationship Id="rId31" Type="http://schemas.openxmlformats.org/officeDocument/2006/relationships/image" Target="media/image14.emf"/><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2.emf"/><Relationship Id="rId30" Type="http://schemas.openxmlformats.org/officeDocument/2006/relationships/oleObject" Target="embeddings/oleObject13.bin"/><Relationship Id="rId35" Type="http://schemas.openxmlformats.org/officeDocument/2006/relationships/image" Target="media/image16.emf"/><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Godfrey, Amy</dc:creator>
  <cp:lastModifiedBy>Exploring</cp:lastModifiedBy>
  <cp:revision>2</cp:revision>
  <dcterms:created xsi:type="dcterms:W3CDTF">2020-04-02T16:20:00Z</dcterms:created>
  <dcterms:modified xsi:type="dcterms:W3CDTF">2020-04-02T16:20:00Z</dcterms:modified>
</cp:coreProperties>
</file>